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Privind aprobarea proiectului și a cheltuielilor legate de proiectul
"Reconversia și refuncționalizarea terenurilor și suprafețelor degradate neutilizate din Pădurea Bungăr, Municipiul Dej"
</DocumentSetDescription>
    <Nume_x0020_proiect_x0020_HCL xmlns="49ad8bbe-11e1-42b2-a965-6a341b5f7ad4">"Reconversia și refuncționalizarea terenurilor și suprafețelor degradate neutilizate din Pădurea Bungăr, Municipiul Dej"</Nume_x0020_proiect_x0020_HCL>
    <_dlc_DocId xmlns="49ad8bbe-11e1-42b2-a965-6a341b5f7ad4">PMD17-1485498287-735</_dlc_DocId>
    <_dlc_DocIdUrl xmlns="49ad8bbe-11e1-42b2-a965-6a341b5f7ad4">
      <Url>http://smdoc/Situri/CL/_layouts/15/DocIdRedir.aspx?ID=PMD17-1485498287-735</Url>
      <Description>PMD17-1485498287-735</Description>
    </_dlc_DocIdUrl>
    <Data1 xmlns="49ad8bbe-11e1-42b2-a965-6a341b5f7ad4"/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9D887BD6-07D5-4F09-A494-53938690D9B6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Privind aprobarea proiectului și a cheltuielilor legate de proiectul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9833a581-c434-4df3-865f-999ab33e0ff8</vt:lpwstr>
  </property>
  <property fmtid="{D5CDD505-2E9C-101B-9397-08002B2CF9AE}" pid="4" name="_docset_NoMedatataSyncRequired">
    <vt:lpwstr>False</vt:lpwstr>
  </property>
</Properties>
</file>